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4" w:rsidRPr="00F3144B" w:rsidRDefault="00AA7FEE" w:rsidP="000F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0D6">
        <w:rPr>
          <w:rFonts w:ascii="Times New Roman" w:hAnsi="Times New Roman" w:cs="Times New Roman"/>
          <w:b/>
          <w:sz w:val="24"/>
          <w:szCs w:val="24"/>
        </w:rPr>
        <w:t>Ярославского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з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>а 201</w:t>
      </w:r>
      <w:r w:rsidR="009479F9">
        <w:rPr>
          <w:rFonts w:ascii="Times New Roman" w:hAnsi="Times New Roman" w:cs="Times New Roman"/>
          <w:b/>
          <w:sz w:val="24"/>
          <w:szCs w:val="24"/>
        </w:rPr>
        <w:t>8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81"/>
        <w:gridCol w:w="3053"/>
        <w:gridCol w:w="4305"/>
        <w:gridCol w:w="2174"/>
        <w:gridCol w:w="1435"/>
        <w:gridCol w:w="3338"/>
      </w:tblGrid>
      <w:tr w:rsidR="00881BC2" w:rsidRPr="004E670D" w:rsidTr="002F6B80">
        <w:trPr>
          <w:trHeight w:val="425"/>
        </w:trPr>
        <w:tc>
          <w:tcPr>
            <w:tcW w:w="481" w:type="dxa"/>
          </w:tcPr>
          <w:p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3" w:type="dxa"/>
          </w:tcPr>
          <w:p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05" w:type="dxa"/>
          </w:tcPr>
          <w:p w:rsidR="00B82435" w:rsidRPr="004E670D" w:rsidRDefault="00B82435" w:rsidP="004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4" w:type="dxa"/>
          </w:tcPr>
          <w:p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ED1DAB"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/срок</w:t>
            </w:r>
          </w:p>
        </w:tc>
        <w:tc>
          <w:tcPr>
            <w:tcW w:w="4773" w:type="dxa"/>
            <w:gridSpan w:val="2"/>
          </w:tcPr>
          <w:p w:rsidR="00B82435" w:rsidRPr="004E670D" w:rsidRDefault="00AA7FEE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D330B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показатели/итоги</w:t>
            </w:r>
          </w:p>
        </w:tc>
      </w:tr>
      <w:tr w:rsidR="00A6450B" w:rsidRPr="004E670D" w:rsidTr="002F6B80">
        <w:trPr>
          <w:trHeight w:val="425"/>
        </w:trPr>
        <w:tc>
          <w:tcPr>
            <w:tcW w:w="14786" w:type="dxa"/>
            <w:gridSpan w:val="6"/>
          </w:tcPr>
          <w:p w:rsidR="00A6450B" w:rsidRPr="004E670D" w:rsidRDefault="00A6450B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регионального отделения</w:t>
            </w:r>
          </w:p>
        </w:tc>
      </w:tr>
      <w:tr w:rsidR="00881BC2" w:rsidRPr="004E670D" w:rsidTr="002F6B80">
        <w:tc>
          <w:tcPr>
            <w:tcW w:w="481" w:type="dxa"/>
            <w:vMerge w:val="restart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  <w:vMerge w:val="restart"/>
          </w:tcPr>
          <w:p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(БЮП)</w:t>
            </w:r>
          </w:p>
        </w:tc>
        <w:tc>
          <w:tcPr>
            <w:tcW w:w="4305" w:type="dxa"/>
          </w:tcPr>
          <w:p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оказания БЮП»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4 проведенных акциях)</w:t>
            </w:r>
          </w:p>
        </w:tc>
        <w:tc>
          <w:tcPr>
            <w:tcW w:w="2174" w:type="dxa"/>
          </w:tcPr>
          <w:p w:rsidR="0063245B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63245B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  <w:p w:rsidR="006140EF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63245B" w:rsidRPr="004E670D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4773" w:type="dxa"/>
            <w:gridSpan w:val="2"/>
          </w:tcPr>
          <w:p w:rsidR="006140EF" w:rsidRPr="004E670D" w:rsidRDefault="004810E2" w:rsidP="000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60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6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дней оказания БЮП (для </w:t>
            </w:r>
            <w:r w:rsidR="0063245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6140EF" w:rsidRPr="004E670D" w:rsidRDefault="0063245B" w:rsidP="006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4773" w:type="dxa"/>
            <w:gridSpan w:val="2"/>
          </w:tcPr>
          <w:p w:rsidR="006140EF" w:rsidRPr="004E670D" w:rsidRDefault="004810E2" w:rsidP="004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48 лицам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6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="0063245B">
              <w:rPr>
                <w:rFonts w:ascii="Times New Roman" w:hAnsi="Times New Roman" w:cs="Times New Roman"/>
                <w:sz w:val="24"/>
                <w:szCs w:val="24"/>
              </w:rPr>
              <w:t>региональные дни оказания БЮП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7E68F2" w:rsidRDefault="007E68F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087AF3" w:rsidRDefault="00087AF3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6140EF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63245B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63245B" w:rsidRPr="004E670D" w:rsidRDefault="0063245B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4773" w:type="dxa"/>
            <w:gridSpan w:val="2"/>
          </w:tcPr>
          <w:p w:rsidR="006140EF" w:rsidRDefault="004810E2" w:rsidP="000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290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лицам</w:t>
            </w:r>
          </w:p>
          <w:p w:rsidR="0095518B" w:rsidRPr="004E670D" w:rsidRDefault="0095518B" w:rsidP="000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общественных приемных губернатора Ярославской области)</w:t>
            </w:r>
          </w:p>
        </w:tc>
      </w:tr>
      <w:tr w:rsidR="00881BC2" w:rsidRPr="004E670D" w:rsidTr="002F6B80">
        <w:tc>
          <w:tcPr>
            <w:tcW w:w="481" w:type="dxa"/>
          </w:tcPr>
          <w:p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90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3" w:type="dxa"/>
          </w:tcPr>
          <w:p w:rsidR="008C6904" w:rsidRPr="004E670D" w:rsidRDefault="008C6904" w:rsidP="008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юридического образования </w:t>
            </w:r>
          </w:p>
        </w:tc>
        <w:tc>
          <w:tcPr>
            <w:tcW w:w="4305" w:type="dxa"/>
          </w:tcPr>
          <w:p w:rsidR="008C6904" w:rsidRDefault="008C6904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4E670D">
              <w:rPr>
                <w:rFonts w:ascii="Times New Roman" w:hAnsi="Times New Roman" w:cs="Times New Roman"/>
                <w:sz w:val="24"/>
                <w:szCs w:val="24"/>
              </w:rPr>
              <w:t>е с юридическими вузами субъектов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аккредитованными ассоциацией)</w:t>
            </w:r>
          </w:p>
          <w:p w:rsidR="00CF202D" w:rsidRDefault="00CF202D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Pr="00537F6D" w:rsidRDefault="004810E2" w:rsidP="00CF20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E0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на Совете </w:t>
            </w:r>
            <w:r w:rsidR="0097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Исполкоме 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регионального отделения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Ассоциаци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юристов России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 </w:t>
            </w:r>
            <w:r w:rsidR="00CF202D" w:rsidRPr="00537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юридическим факультетом </w:t>
            </w:r>
            <w:proofErr w:type="spellStart"/>
            <w:r w:rsidR="00CF202D" w:rsidRPr="00537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ЯрГУ</w:t>
            </w:r>
            <w:proofErr w:type="spellEnd"/>
            <w:r w:rsidR="00537F6D" w:rsidRPr="00537F6D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 (</w:t>
            </w:r>
            <w:r w:rsidR="00537F6D" w:rsidRPr="00537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опорного университета Ярославской области)</w:t>
            </w:r>
          </w:p>
          <w:p w:rsidR="00CF202D" w:rsidRDefault="00537F6D" w:rsidP="00CF20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F202D" w:rsidRPr="00537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опроса о целесообразности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контрольных цифр приема по УГС 40.00.00 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Юриспруденция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программам бакалавриата и магистратуры, </w:t>
            </w:r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реализуемым в </w:t>
            </w:r>
            <w:proofErr w:type="spellStart"/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ЯрГУ</w:t>
            </w:r>
            <w:proofErr w:type="spellEnd"/>
            <w:r w:rsid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F202D"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счет бюджетных ассигнований на 2020/21 учебный год по сравнению контрольными цифрами приема 2019/20 учебного года</w:t>
            </w:r>
          </w:p>
          <w:p w:rsidR="00CF202D" w:rsidRDefault="00CF202D" w:rsidP="008E66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202D" w:rsidRDefault="001E0407" w:rsidP="008E66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9715D9" w:rsidRPr="0097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A04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членами регионального отделения (опытными практиками) </w:t>
            </w:r>
            <w:r w:rsidR="009715D9" w:rsidRPr="0097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первого цикла бесплатных (для членов регионального отделения</w:t>
            </w:r>
            <w:r w:rsidR="00A04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студентов </w:t>
            </w:r>
            <w:proofErr w:type="spellStart"/>
            <w:r w:rsidR="00A04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ЯрГУ</w:t>
            </w:r>
            <w:proofErr w:type="spellEnd"/>
            <w:r w:rsidR="009715D9" w:rsidRPr="0097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проблемном ключе, в режиме диалога и т.д.)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7F6D" w:rsidRDefault="00537F6D" w:rsidP="008E66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5A58" w:rsidRDefault="00A045AF" w:rsidP="00481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0E2" w:rsidRPr="0048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6D">
              <w:rPr>
                <w:rFonts w:ascii="Times New Roman" w:hAnsi="Times New Roman" w:cs="Times New Roman"/>
                <w:sz w:val="24"/>
                <w:szCs w:val="24"/>
              </w:rPr>
              <w:t>Проведение членами регионального отделения совместно с преподавателями и</w:t>
            </w:r>
            <w:r w:rsidR="00537F6D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  <w:r w:rsidR="00537F6D">
              <w:rPr>
                <w:rFonts w:ascii="Times New Roman" w:hAnsi="Times New Roman"/>
                <w:sz w:val="24"/>
                <w:szCs w:val="24"/>
              </w:rPr>
              <w:t>ами старших курсов</w:t>
            </w:r>
            <w:r w:rsidR="00537F6D" w:rsidRPr="0048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0E2" w:rsidRPr="004810E2">
              <w:rPr>
                <w:rFonts w:ascii="Times New Roman" w:hAnsi="Times New Roman"/>
                <w:sz w:val="24"/>
                <w:szCs w:val="24"/>
              </w:rPr>
              <w:t>Дн</w:t>
            </w:r>
            <w:r w:rsidR="00537F6D">
              <w:rPr>
                <w:rFonts w:ascii="Times New Roman" w:hAnsi="Times New Roman"/>
                <w:sz w:val="24"/>
                <w:szCs w:val="24"/>
              </w:rPr>
              <w:t>я</w:t>
            </w:r>
            <w:r w:rsidR="004810E2" w:rsidRPr="004810E2">
              <w:rPr>
                <w:rFonts w:ascii="Times New Roman" w:hAnsi="Times New Roman"/>
                <w:sz w:val="24"/>
                <w:szCs w:val="24"/>
              </w:rPr>
              <w:t xml:space="preserve"> бесплатной </w:t>
            </w:r>
            <w:r w:rsidR="0095518B">
              <w:rPr>
                <w:rFonts w:ascii="Times New Roman" w:hAnsi="Times New Roman"/>
                <w:sz w:val="24"/>
                <w:szCs w:val="24"/>
              </w:rPr>
              <w:t xml:space="preserve">юридической </w:t>
            </w:r>
            <w:r w:rsidR="004810E2" w:rsidRPr="004810E2">
              <w:rPr>
                <w:rFonts w:ascii="Times New Roman" w:hAnsi="Times New Roman"/>
                <w:sz w:val="24"/>
                <w:szCs w:val="24"/>
              </w:rPr>
              <w:t xml:space="preserve">помощи на базе Юридической клиники </w:t>
            </w:r>
            <w:proofErr w:type="spellStart"/>
            <w:r w:rsidR="004810E2" w:rsidRPr="004810E2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="004810E2" w:rsidRPr="004810E2">
              <w:rPr>
                <w:rFonts w:ascii="Times New Roman" w:hAnsi="Times New Roman"/>
                <w:sz w:val="24"/>
                <w:szCs w:val="24"/>
              </w:rPr>
              <w:t xml:space="preserve"> им. П.Г. Демидова</w:t>
            </w:r>
            <w:r w:rsidR="0053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551" w:rsidRDefault="00056551" w:rsidP="0048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E2" w:rsidRPr="004810E2" w:rsidRDefault="00537F6D" w:rsidP="005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D5A58">
              <w:rPr>
                <w:rFonts w:ascii="Times New Roman" w:hAnsi="Times New Roman"/>
                <w:sz w:val="24"/>
                <w:szCs w:val="24"/>
              </w:rPr>
              <w:t>Проведение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иных</w:t>
            </w:r>
            <w:r w:rsidR="006D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высших </w:t>
            </w:r>
            <w:r w:rsidR="006D5A58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sz w:val="24"/>
                <w:szCs w:val="24"/>
              </w:rPr>
              <w:t>заведений</w:t>
            </w:r>
            <w:r w:rsidR="006D5A58">
              <w:rPr>
                <w:rFonts w:ascii="Times New Roman" w:hAnsi="Times New Roman"/>
                <w:sz w:val="24"/>
                <w:szCs w:val="24"/>
              </w:rPr>
              <w:t xml:space="preserve"> Ярославской области Второго Всероссийского правового (юридического) диктанта</w:t>
            </w:r>
          </w:p>
        </w:tc>
        <w:tc>
          <w:tcPr>
            <w:tcW w:w="2174" w:type="dxa"/>
          </w:tcPr>
          <w:p w:rsidR="008C1745" w:rsidRDefault="008C174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9" w:rsidRDefault="009715D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D" w:rsidRDefault="00537F6D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D" w:rsidRDefault="00537F6D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D" w:rsidRDefault="00537F6D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9" w:rsidRDefault="009715D9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  <w:p w:rsidR="009715D9" w:rsidRDefault="009715D9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  <w:p w:rsidR="009715D9" w:rsidRDefault="009715D9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  <w:p w:rsidR="009715D9" w:rsidRDefault="009715D9" w:rsidP="0097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  <w:p w:rsidR="004810E2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01637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01637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01637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4810E2" w:rsidP="0001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D" w:rsidRDefault="00537F6D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P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4773" w:type="dxa"/>
            <w:gridSpan w:val="2"/>
          </w:tcPr>
          <w:p w:rsidR="00813AC2" w:rsidRDefault="00813AC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2" w:rsidRDefault="00813AC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2" w:rsidRDefault="00813AC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9" w:rsidRDefault="009715D9" w:rsidP="00CF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CF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совместного ходатайства</w:t>
            </w:r>
            <w:r w:rsidR="00955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5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регионального отделения АЮР и </w:t>
            </w:r>
            <w:proofErr w:type="spellStart"/>
            <w:r w:rsidR="00955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ЯрГУ</w:t>
            </w:r>
            <w:proofErr w:type="spellEnd"/>
          </w:p>
          <w:p w:rsidR="00CF202D" w:rsidRDefault="00CF202D" w:rsidP="00CF20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науки 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  <w:r w:rsidR="00955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просьбой увеличения контрольных цифр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202D" w:rsidRPr="00CF202D" w:rsidRDefault="00CF202D" w:rsidP="00CF20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результате оно было одобрено)</w:t>
            </w: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2D" w:rsidRDefault="00CF202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Pr="004810E2" w:rsidRDefault="004810E2" w:rsidP="004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Pr="004810E2" w:rsidRDefault="004810E2" w:rsidP="004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Pr="004810E2" w:rsidRDefault="004810E2" w:rsidP="004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Pr="004810E2" w:rsidRDefault="004810E2" w:rsidP="004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Default="004810E2" w:rsidP="004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E2" w:rsidRDefault="004810E2" w:rsidP="004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4810E2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6377" w:rsidRDefault="00016377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016377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732A62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общей сложности в лекциях (четырех) приняло участие 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>около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16377" w:rsidRDefault="00016377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7" w:rsidRDefault="00016377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51" w:rsidRDefault="00016377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551" w:rsidRDefault="00056551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51" w:rsidRDefault="00056551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51" w:rsidRDefault="00056551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51" w:rsidRDefault="00056551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4810E2" w:rsidP="004810E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537F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</w:p>
          <w:p w:rsidR="006D5A58" w:rsidRP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09" w:rsidRDefault="00812509" w:rsidP="007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4" w:rsidRPr="006D5A58" w:rsidRDefault="006D5A58" w:rsidP="007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было задействовано 15 площадок с общим количеством участвовавших лиц - свыше 700</w:t>
            </w:r>
          </w:p>
        </w:tc>
      </w:tr>
      <w:tr w:rsidR="00881BC2" w:rsidRPr="004E670D" w:rsidTr="002F6B80">
        <w:tc>
          <w:tcPr>
            <w:tcW w:w="481" w:type="dxa"/>
          </w:tcPr>
          <w:p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1DAA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FE689F" w:rsidRDefault="00BE1DAA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Правовое п</w:t>
            </w:r>
            <w:r w:rsidR="00FE689F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8C690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юридическая наука</w:t>
            </w:r>
          </w:p>
        </w:tc>
        <w:tc>
          <w:tcPr>
            <w:tcW w:w="4305" w:type="dxa"/>
          </w:tcPr>
          <w:p w:rsidR="00D6774C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форумы, круглые столы, конференции, семинары и  т.д.)</w:t>
            </w:r>
          </w:p>
          <w:p w:rsidR="00732A62" w:rsidRDefault="00732A62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Pr="00C061DE" w:rsidRDefault="00C061DE" w:rsidP="00C06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2509" w:rsidRPr="00C061DE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DC13B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  <w:r w:rsidR="00812509" w:rsidRPr="00C061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6774C" w:rsidRPr="00C061DE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 w:rsidR="00812509" w:rsidRPr="00C061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774C" w:rsidRPr="00C061DE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12509" w:rsidRPr="00C061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C13BC">
              <w:rPr>
                <w:rFonts w:ascii="Times New Roman" w:hAnsi="Times New Roman" w:cs="Times New Roman"/>
                <w:sz w:val="24"/>
                <w:szCs w:val="24"/>
              </w:rPr>
              <w:t>, проведенных ЯРО АЮР по соглашению с Правительством Ярославской области,</w:t>
            </w:r>
            <w:r w:rsidR="00D6774C" w:rsidRPr="00C0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4C" w:rsidRPr="00C0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812509" w:rsidRPr="00C0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D6774C" w:rsidRPr="00C061D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наблюдателей, которые работали на президентских выборах 18 марта 2018 года.</w:t>
            </w:r>
          </w:p>
          <w:p w:rsidR="00C061DE" w:rsidRDefault="00C061DE" w:rsidP="00C0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Pr="00C061DE" w:rsidRDefault="00C061DE" w:rsidP="00C06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774C" w:rsidRPr="00C061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для граждан, посвященный основным </w:t>
            </w:r>
            <w:r w:rsidR="00D6774C" w:rsidRPr="00C0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защиты прав заемщиков.</w:t>
            </w:r>
          </w:p>
          <w:p w:rsidR="00A87386" w:rsidRDefault="00A87386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D6774C" w:rsidP="00D6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7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по защите прав заемщиков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3BC" w:rsidRPr="003932AC" w:rsidRDefault="00DC13BC" w:rsidP="00D6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4C" w:rsidRDefault="00DC13BC" w:rsidP="00D67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774C" w:rsidRPr="00D6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4C" w:rsidRPr="00D677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семинар «Об основных правах пациента»</w:t>
            </w:r>
            <w:r w:rsidR="00D677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13BC" w:rsidRPr="00D6774C" w:rsidRDefault="00DC13BC" w:rsidP="00D67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74C" w:rsidRDefault="00D6774C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3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74C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для граждан, посвященный основным вопросам распоряжения недвижимостью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3BC" w:rsidRPr="00D6774C" w:rsidRDefault="00DC13BC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2" w:rsidRPr="00D6774C" w:rsidRDefault="00D6774C" w:rsidP="00D677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C13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68F2" w:rsidRPr="00D6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стол, </w:t>
            </w:r>
            <w:r w:rsidR="007E68F2" w:rsidRPr="00D677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посвященный правовому просвещению и информированию жителей Ярославской области по вопросам соблюдения и защиты прав граждан-участников дорожного движения</w:t>
            </w:r>
            <w:r w:rsidR="008E660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C13BC" w:rsidRDefault="00DC13BC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D6774C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 xml:space="preserve">ЯРО АЮР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74C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жегодном Гражданском форуме Ярославской области</w:t>
            </w:r>
            <w:r w:rsidR="008E6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5A58" w:rsidRDefault="006D5A58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8B" w:rsidRDefault="0095518B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2" w:rsidRDefault="00A87386" w:rsidP="00D6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F2" w:rsidRPr="00D67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68F2" w:rsidRPr="00D6774C">
              <w:rPr>
                <w:rFonts w:ascii="Times New Roman" w:hAnsi="Times New Roman" w:cs="Times New Roman"/>
                <w:bCs/>
                <w:sz w:val="24"/>
                <w:szCs w:val="24"/>
              </w:rPr>
              <w:t>руглый стол, посвященный вопросам соблюдения и защиты прав граждан</w:t>
            </w:r>
            <w:r w:rsidR="00D6774C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-потребителей финансовых услуг</w:t>
            </w:r>
            <w:r w:rsidR="008E66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CCB" w:rsidRDefault="005F2CCB" w:rsidP="00D677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E72" w:rsidRDefault="00A87386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4C" w:rsidRPr="00D677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6774C" w:rsidRPr="00D6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Молодежном форуме "Александрова гора"</w:t>
            </w:r>
          </w:p>
          <w:p w:rsidR="005F2CCB" w:rsidRDefault="005F2CCB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2CCB" w:rsidRDefault="005F2CCB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2CCB" w:rsidRDefault="005F2CCB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7E72" w:rsidRDefault="00A87386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  <w:r w:rsidR="00816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37E72" w:rsidRPr="0053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17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37E72" w:rsidRPr="00537E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7E72" w:rsidRPr="0053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Международном летнем молодежном юридическом форуме "</w:t>
            </w:r>
            <w:proofErr w:type="spellStart"/>
            <w:r w:rsidR="00537E72" w:rsidRPr="0053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ЮрВолга</w:t>
            </w:r>
            <w:proofErr w:type="spellEnd"/>
            <w:r w:rsidR="00537E72" w:rsidRPr="0053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5F2CCB" w:rsidRDefault="005F2CCB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5FB5" w:rsidRDefault="000A5FB5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816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15D9" w:rsidRPr="009715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Международной научно-практической конференции «Ярославская юридическая школа: история и современность», приуроченной к 150-летию образования Демидовского юридического лицея и 100-летию обретения им статуса классического университета совместно с </w:t>
            </w:r>
            <w:proofErr w:type="spellStart"/>
            <w:r w:rsidR="009715D9" w:rsidRPr="009715D9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="009715D9" w:rsidRPr="009715D9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 (опорным вузом региона). В рамках конференции было проведено заседание секции уголовного права и криминологии Учебно-методического объединения по юридическому образованию высших учебных заведений России.</w:t>
            </w:r>
          </w:p>
          <w:p w:rsidR="006D5A58" w:rsidRDefault="006D5A58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B5" w:rsidRDefault="000A5FB5" w:rsidP="00537E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6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равовое просвещение несовершеннолетних путем проведения открытых уроков в школах</w:t>
            </w:r>
          </w:p>
          <w:p w:rsidR="003C67FB" w:rsidRDefault="003C67FB" w:rsidP="00537E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7FB" w:rsidRDefault="003C67FB" w:rsidP="00537E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A58" w:rsidRPr="006D5A58" w:rsidRDefault="003C67FB" w:rsidP="00537E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6D5A58" w:rsidRPr="006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A58" w:rsidRPr="006D5A5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проведения антикоррупционной экспертизы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A58" w:rsidRPr="006D5A58">
              <w:rPr>
                <w:rFonts w:ascii="Times New Roman" w:hAnsi="Times New Roman" w:cs="Times New Roman"/>
                <w:sz w:val="24"/>
                <w:szCs w:val="24"/>
              </w:rPr>
              <w:t>инистерства 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6D5A58" w:rsidRPr="006D5A58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 </w:t>
            </w:r>
          </w:p>
          <w:p w:rsidR="00537E72" w:rsidRPr="004E670D" w:rsidRDefault="00537E72" w:rsidP="00D6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E68F2" w:rsidRDefault="007E68F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2" w:rsidRDefault="007E68F2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2" w:rsidRDefault="00732A62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13BC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812509" w:rsidRDefault="00812509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1" w:rsidRDefault="008E6601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17.03.3018</w:t>
            </w: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1" w:rsidRDefault="008E6601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1" w:rsidRDefault="008E6601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7E68F2" w:rsidP="007E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29.05.2018 </w:t>
            </w:r>
          </w:p>
          <w:p w:rsidR="00D6774C" w:rsidRP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01" w:rsidRDefault="008E6601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:rsid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8B" w:rsidRDefault="0095518B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8B" w:rsidRDefault="0095518B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8B" w:rsidRDefault="0095518B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19.07. 2018</w:t>
            </w:r>
          </w:p>
          <w:p w:rsidR="008C6904" w:rsidRDefault="008C6904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C" w:rsidRDefault="00D6774C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22-29.07.2018</w:t>
            </w:r>
          </w:p>
          <w:p w:rsidR="00537E72" w:rsidRDefault="00537E72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5F2CCB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5F2CCB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5F2CCB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B5" w:rsidRDefault="00537E72" w:rsidP="00D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20-23.08.2018</w:t>
            </w:r>
          </w:p>
          <w:p w:rsidR="000A5FB5" w:rsidRDefault="000A5FB5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E5" w:rsidRDefault="008168E5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E5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0A5FB5" w:rsidP="000A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E5" w:rsidRDefault="008168E5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E5" w:rsidRDefault="008168E5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B5" w:rsidRPr="006D5A58" w:rsidRDefault="006D5A58" w:rsidP="006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4773" w:type="dxa"/>
            <w:gridSpan w:val="2"/>
          </w:tcPr>
          <w:p w:rsidR="008C1745" w:rsidRDefault="008C174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4" w:rsidRDefault="008C6904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2" w:rsidRDefault="00732A62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>более 1200 (всего по области подготовлено более 2400 наблюдателей; вторую половину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наблюдателей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 xml:space="preserve"> готовил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>и преподаватели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EEB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="000D5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способствовал расширению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знаний граждан в данной области. Количество участников - </w:t>
            </w:r>
            <w:r w:rsidR="00DC1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- 57.</w:t>
            </w:r>
          </w:p>
          <w:p w:rsidR="00A87386" w:rsidRDefault="00A87386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C" w:rsidRDefault="00DC13BC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медицинско-правовых вопросов участвующим лицам (46 человек)</w:t>
            </w:r>
          </w:p>
          <w:p w:rsidR="003932AC" w:rsidRDefault="003932AC" w:rsidP="0039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3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способствовал расширению правовых знаний граждан в данной области. Количество участников - 32.</w:t>
            </w:r>
          </w:p>
          <w:p w:rsidR="00A87386" w:rsidRDefault="00A87386" w:rsidP="0039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P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DC13BC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 </w:t>
            </w:r>
            <w:r w:rsidR="00A87386" w:rsidRPr="00A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A87386" w:rsidRPr="00A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 (42 человека) правовых проблем </w:t>
            </w:r>
            <w:r w:rsidR="00A87386" w:rsidRPr="00A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 и их</w:t>
            </w:r>
            <w:r w:rsidR="00A87386" w:rsidRPr="00A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бесплатн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A87386" w:rsidRPr="00A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A87386" w:rsidRPr="00A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873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87386" w:rsidRP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95518B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В рамках интерактивной ярмарки НКО был представлен стенд Ярославского регионального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Ассоциации, вызвавший неподдельный интерес участников форума (свыше 1 тыс. человек)</w:t>
            </w:r>
          </w:p>
          <w:p w:rsid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86">
              <w:rPr>
                <w:rFonts w:ascii="Times New Roman" w:hAnsi="Times New Roman" w:cs="Times New Roman"/>
                <w:sz w:val="24"/>
                <w:szCs w:val="24"/>
              </w:rPr>
              <w:t>Проведение лекций и участи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386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</w:t>
            </w:r>
            <w:r w:rsidR="005F2CCB">
              <w:rPr>
                <w:rFonts w:ascii="Times New Roman" w:hAnsi="Times New Roman" w:cs="Times New Roman"/>
                <w:sz w:val="24"/>
                <w:szCs w:val="24"/>
              </w:rPr>
              <w:t xml:space="preserve"> (27 участников)</w:t>
            </w: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5F2CCB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 (5) занятий с участниками форума (около 130 человек)</w:t>
            </w:r>
          </w:p>
          <w:p w:rsidR="005F2CCB" w:rsidRDefault="005F2CCB" w:rsidP="0097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5F2CCB" w:rsidP="0097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5F2CCB" w:rsidP="0097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8168E5" w:rsidP="0081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молодых юристов ЯРО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получила высокую оценку и была поощрена организаторами</w:t>
            </w:r>
          </w:p>
          <w:p w:rsidR="005F2CCB" w:rsidRDefault="005F2CCB" w:rsidP="0097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CB" w:rsidRDefault="005F2CCB" w:rsidP="0097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9" w:rsidRDefault="009715D9" w:rsidP="0097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 xml:space="preserve"> и заседания секции 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научно-практическом, организационном и метод</w:t>
            </w:r>
            <w:r w:rsidR="0095518B">
              <w:rPr>
                <w:rFonts w:ascii="Times New Roman" w:hAnsi="Times New Roman" w:cs="Times New Roman"/>
                <w:sz w:val="24"/>
                <w:szCs w:val="24"/>
              </w:rPr>
              <w:t>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(число участников – свыше 150)</w:t>
            </w: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58" w:rsidRDefault="006D5A58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B" w:rsidRDefault="003C67FB" w:rsidP="006D5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7FB" w:rsidRDefault="003C67FB" w:rsidP="006D5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7FB" w:rsidRDefault="003C67FB" w:rsidP="006D5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7FB" w:rsidRDefault="003C67FB" w:rsidP="006D5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7FB" w:rsidRDefault="003C67FB" w:rsidP="006D5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Положительные отклики от руководства школ и самих учеников, расширение  знаний последних о своих правах и способах их защиты</w:t>
            </w:r>
          </w:p>
          <w:p w:rsidR="003C67FB" w:rsidRDefault="003C67FB" w:rsidP="006D5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5A58" w:rsidRPr="006D5A58" w:rsidRDefault="00783D44" w:rsidP="0078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Подготовлен и </w:t>
            </w:r>
            <w:r w:rsidRPr="00783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передан</w:t>
            </w:r>
            <w:r w:rsidRPr="00783D4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 </w:t>
            </w:r>
            <w:r w:rsidRPr="00783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Управления Министерства юстиции России по Ярославской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 предложений по повышению качества </w:t>
            </w:r>
            <w:r w:rsidR="006D5A58" w:rsidRPr="00783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 экспертизы НПА</w:t>
            </w:r>
            <w:r w:rsidR="006D5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1BC2" w:rsidRPr="004E670D" w:rsidTr="002F6B80">
        <w:trPr>
          <w:trHeight w:val="559"/>
        </w:trPr>
        <w:tc>
          <w:tcPr>
            <w:tcW w:w="481" w:type="dxa"/>
            <w:vMerge w:val="restart"/>
          </w:tcPr>
          <w:p w:rsidR="006140EF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40EF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vMerge w:val="restart"/>
          </w:tcPr>
          <w:p w:rsidR="006140EF" w:rsidRPr="004E670D" w:rsidRDefault="006140EF" w:rsidP="00F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со СМИ и связи с общественностью</w:t>
            </w:r>
          </w:p>
        </w:tc>
        <w:tc>
          <w:tcPr>
            <w:tcW w:w="4305" w:type="dxa"/>
          </w:tcPr>
          <w:p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</w:t>
            </w:r>
            <w:proofErr w:type="gramStart"/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2174" w:type="dxa"/>
          </w:tcPr>
          <w:p w:rsidR="006140EF" w:rsidRPr="004E670D" w:rsidRDefault="00537E7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73" w:type="dxa"/>
            <w:gridSpan w:val="2"/>
          </w:tcPr>
          <w:p w:rsidR="006140EF" w:rsidRPr="004E670D" w:rsidRDefault="00B43E60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7E72" w:rsidRPr="00537E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http://www.alrf76.ru/subpage.html</w:t>
              </w:r>
            </w:hyperlink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информационными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агентствами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свещение проводимых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537E72" w:rsidRDefault="000B2324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7E72" w:rsidRPr="000B232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0B232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="00537E72" w:rsidRPr="000B232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конференции, приуроченной к 150-летию образования Демидовского юридического лицея и 100-летию обретения им статуса классического университета через центр университетского телевидения </w:t>
            </w:r>
            <w:proofErr w:type="spellStart"/>
            <w:r w:rsidR="00537E72" w:rsidRPr="000B2324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</w:p>
          <w:p w:rsidR="000B2324" w:rsidRPr="000B2324" w:rsidRDefault="000B2324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0B2324" w:rsidP="0053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07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90746" w:rsidRPr="00771BFF">
              <w:rPr>
                <w:rFonts w:ascii="Times New Roman" w:hAnsi="Times New Roman" w:cs="Times New Roman"/>
                <w:sz w:val="24"/>
                <w:szCs w:val="24"/>
              </w:rPr>
              <w:t>в выпуск</w:t>
            </w:r>
            <w:r w:rsidR="00D907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746"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радиопрограммы "Эхо Москвы Ярославль"</w:t>
            </w:r>
            <w:r w:rsidR="00D90746"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 w:rsidR="00D9074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D90746"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7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 публичных слушаний</w:t>
            </w:r>
            <w:r w:rsidR="00D90746"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2324" w:rsidRDefault="000B2324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D90746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E72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Дня юриста в Ярославской области местным каналом "Первый Ярославский"</w:t>
            </w:r>
          </w:p>
          <w:p w:rsidR="000B2324" w:rsidRDefault="000B2324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Pr="00771BFF" w:rsidRDefault="00D90746" w:rsidP="00537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E72"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771BFF" w:rsidRPr="00771BF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771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1BFF"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72" w:rsidRPr="00771BFF">
              <w:rPr>
                <w:rFonts w:ascii="Times New Roman" w:hAnsi="Times New Roman" w:cs="Times New Roman"/>
                <w:sz w:val="24"/>
                <w:szCs w:val="24"/>
              </w:rPr>
              <w:t>радиопрограмм</w:t>
            </w:r>
            <w:r w:rsidR="00771BFF" w:rsidRPr="00771B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7E72"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"Эхо Москвы Ярославль"</w:t>
            </w:r>
            <w:r w:rsidR="00537E72"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537E72"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правам граждан на</w:t>
            </w:r>
            <w:r w:rsidR="00771BFF" w:rsidRPr="0077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бесплатную юридическую помощь.</w:t>
            </w:r>
          </w:p>
          <w:p w:rsidR="00537E72" w:rsidRDefault="00537E72" w:rsidP="006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B5" w:rsidRPr="004E670D" w:rsidRDefault="006970B5" w:rsidP="006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радиоэфире «</w:t>
            </w:r>
            <w:r w:rsidRPr="006970B5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proofErr w:type="spellStart"/>
            <w:r w:rsidRPr="006970B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6970B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70B5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посвященному 25-летию Конституции РФ</w:t>
            </w:r>
          </w:p>
        </w:tc>
        <w:tc>
          <w:tcPr>
            <w:tcW w:w="2174" w:type="dxa"/>
          </w:tcPr>
          <w:p w:rsidR="00537E72" w:rsidRDefault="00537E7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EF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24" w:rsidRDefault="000B2324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24" w:rsidRDefault="000B2324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24" w:rsidRDefault="000B2324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D90746" w:rsidRDefault="00D90746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24" w:rsidRDefault="000B2324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771BFF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6970B5" w:rsidRDefault="006970B5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B5" w:rsidRDefault="006970B5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B5" w:rsidRDefault="006970B5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B5" w:rsidRDefault="006970B5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B5" w:rsidRPr="00771BFF" w:rsidRDefault="006970B5" w:rsidP="0077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4773" w:type="dxa"/>
            <w:gridSpan w:val="2"/>
          </w:tcPr>
          <w:p w:rsidR="00537E72" w:rsidRDefault="00537E7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EF" w:rsidRDefault="00B43E60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537E72" w:rsidRPr="00537E72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http://univtv.ru/index.php/archive/watch/videos?gal=266</w:t>
              </w:r>
            </w:hyperlink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E72" w:rsidRDefault="00537E72" w:rsidP="0053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2324" w:rsidRDefault="000B2324" w:rsidP="00537E72"/>
          <w:p w:rsidR="000B2324" w:rsidRDefault="000B2324" w:rsidP="00537E72"/>
          <w:p w:rsidR="000B2324" w:rsidRDefault="000B2324" w:rsidP="00537E72"/>
          <w:p w:rsidR="000B2324" w:rsidRDefault="000B2324" w:rsidP="00537E72"/>
          <w:p w:rsidR="00D90746" w:rsidRPr="00D90746" w:rsidRDefault="00B43E60" w:rsidP="00537E72">
            <w:pPr>
              <w:rPr>
                <w:rFonts w:ascii="Times New Roman" w:hAnsi="Times New Roman" w:cs="Times New Roman"/>
              </w:rPr>
            </w:pPr>
            <w:hyperlink r:id="rId10" w:history="1">
              <w:r w:rsidR="00D90746" w:rsidRPr="00D90746">
                <w:rPr>
                  <w:rStyle w:val="aa"/>
                  <w:rFonts w:ascii="Times New Roman" w:hAnsi="Times New Roman" w:cs="Times New Roman"/>
                </w:rPr>
                <w:t>http://echo76.ru/pro/ar/18/07091305.html</w:t>
              </w:r>
            </w:hyperlink>
          </w:p>
          <w:p w:rsidR="00D90746" w:rsidRDefault="00D90746" w:rsidP="00537E72"/>
          <w:p w:rsidR="00D90746" w:rsidRDefault="00D90746" w:rsidP="00537E72"/>
          <w:p w:rsidR="00D90746" w:rsidRDefault="00D90746" w:rsidP="00537E72"/>
          <w:p w:rsidR="00771BFF" w:rsidRDefault="00B43E60" w:rsidP="005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37E72">
                <w:rPr>
                  <w:rStyle w:val="aa"/>
                  <w:rFonts w:ascii="Tahoma" w:hAnsi="Tahoma" w:cs="Tahoma"/>
                  <w:color w:val="F48A21"/>
                  <w:sz w:val="18"/>
                  <w:szCs w:val="18"/>
                  <w:bdr w:val="none" w:sz="0" w:space="0" w:color="auto" w:frame="1"/>
                </w:rPr>
                <w:t>http://1yar.tv/ru/article/all/rubrics/society/175117</w:t>
              </w:r>
            </w:hyperlink>
          </w:p>
          <w:p w:rsidR="00771BFF" w:rsidRDefault="00771BFF" w:rsidP="0077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FF" w:rsidRDefault="00771BFF" w:rsidP="0077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386" w:rsidRDefault="00A87386" w:rsidP="00771BFF"/>
          <w:p w:rsidR="00537E72" w:rsidRDefault="00B43E60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71BFF" w:rsidRPr="00771BF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http://www.alrf76.ru/news.html?id=162</w:t>
              </w:r>
            </w:hyperlink>
          </w:p>
          <w:p w:rsidR="006970B5" w:rsidRDefault="006970B5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6970B5" w:rsidRDefault="006970B5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6970B5" w:rsidRDefault="006970B5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6970B5" w:rsidRDefault="006970B5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6970B5" w:rsidRDefault="006970B5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6970B5" w:rsidRDefault="006970B5" w:rsidP="00771BFF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6970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https://vesti-yaroslavl.ru/radio/radio-rossii-yaroslavl/utromaniya/item/28995-utromaniya-ot-12-12-2018</w:t>
            </w:r>
          </w:p>
          <w:p w:rsidR="006970B5" w:rsidRPr="00771BFF" w:rsidRDefault="006970B5" w:rsidP="0077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убликации в с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оциальных сетях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witter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Linkedin</w:t>
            </w:r>
            <w:proofErr w:type="spellEnd"/>
          </w:p>
        </w:tc>
        <w:tc>
          <w:tcPr>
            <w:tcW w:w="2174" w:type="dxa"/>
          </w:tcPr>
          <w:p w:rsidR="006140EF" w:rsidRPr="004E670D" w:rsidRDefault="00537E7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3" w:type="dxa"/>
            <w:gridSpan w:val="2"/>
          </w:tcPr>
          <w:p w:rsidR="006140EF" w:rsidRPr="004E670D" w:rsidRDefault="00537E7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</w:p>
        </w:tc>
        <w:tc>
          <w:tcPr>
            <w:tcW w:w="2174" w:type="dxa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8A2A44" w:rsidRPr="004E670D" w:rsidRDefault="008A2A44" w:rsidP="009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законов и нормативно-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4305" w:type="dxa"/>
          </w:tcPr>
          <w:p w:rsidR="008A2A44" w:rsidRDefault="008A2A44" w:rsidP="009A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Общественное обсуждение законопроектов и участие в </w:t>
            </w:r>
            <w:r w:rsidRPr="009A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законотворческой работе</w:t>
            </w:r>
          </w:p>
          <w:p w:rsidR="009A6B2F" w:rsidRPr="009A6B2F" w:rsidRDefault="009A6B2F" w:rsidP="009A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Pr="009A6B2F" w:rsidRDefault="009A6B2F" w:rsidP="00E87DCB">
            <w:pPr>
              <w:pStyle w:val="a4"/>
              <w:numPr>
                <w:ilvl w:val="0"/>
                <w:numId w:val="5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региональным отделением совместно с </w:t>
            </w:r>
            <w:proofErr w:type="spellStart"/>
            <w:r w:rsidRPr="009A6B2F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9A6B2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Федерального закона № 423706-7 «О внесении изменений в Уголовный кодекс РФ в части признания утратившей силу статьи 166 Уголовного кодекса РФ», внесенный в Государственную Думу ФС РФ 23.03.2018 г. </w:t>
            </w: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CB" w:rsidRDefault="00E87DCB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7D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Обсуждение региональным отделением совместно с </w:t>
            </w:r>
            <w:proofErr w:type="spellStart"/>
            <w:r w:rsidRPr="00E87DCB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E87DC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Федерального закона № 175535-7 «О внесении изменений в статью 37 Уголовного кодекса РФ»</w:t>
            </w: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FF" w:rsidRPr="004E670D" w:rsidRDefault="00E87DCB" w:rsidP="00E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451522-7 «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 третью Гражданског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Федерации»</w:t>
            </w:r>
          </w:p>
        </w:tc>
        <w:tc>
          <w:tcPr>
            <w:tcW w:w="2174" w:type="dxa"/>
          </w:tcPr>
          <w:p w:rsidR="00C47107" w:rsidRDefault="00771BF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7107" w:rsidRDefault="00C47107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07" w:rsidRDefault="00C47107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44" w:rsidRDefault="00C47107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05.2018 </w:t>
            </w:r>
          </w:p>
          <w:p w:rsidR="00E87DCB" w:rsidRDefault="00E87DCB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CB" w:rsidRDefault="00E87DCB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CB" w:rsidRDefault="00E87DCB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CB" w:rsidRDefault="00E87DCB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CB" w:rsidRPr="00C47107" w:rsidRDefault="00E87DCB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05.2018</w:t>
            </w:r>
          </w:p>
        </w:tc>
        <w:tc>
          <w:tcPr>
            <w:tcW w:w="4773" w:type="dxa"/>
            <w:gridSpan w:val="2"/>
          </w:tcPr>
          <w:p w:rsidR="00C47107" w:rsidRDefault="00771BF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7107" w:rsidRDefault="00C47107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Подготовленное заключение направлено заместителю председателя Комитета по государственному строительству и законодательству Государственной Думы ФС РФ Грибову А.С. (депутату от Ярославской области)</w:t>
            </w: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CB" w:rsidRDefault="00E87DCB" w:rsidP="00E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Подготовленное заключение направлено заместителю председателя Комитета по государственному строительству и законодательству Государственной Думы ФС РФ Грибову А.С. (депутату от Ярославской области)</w:t>
            </w:r>
          </w:p>
          <w:p w:rsidR="009A6B2F" w:rsidRDefault="009A6B2F" w:rsidP="00C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44" w:rsidRPr="00C47107" w:rsidRDefault="002A28E2" w:rsidP="002A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обсуждения подготовлен о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>тзыв на законопроект с обоснованным изложением отсутствия оснований для его поддержки</w:t>
            </w:r>
            <w:r w:rsidR="001E6A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r w:rsidR="001E6A88">
              <w:rPr>
                <w:rFonts w:ascii="Times New Roman" w:hAnsi="Times New Roman" w:cs="Times New Roman"/>
                <w:sz w:val="24"/>
                <w:szCs w:val="24"/>
              </w:rPr>
              <w:t>передан субъекту законодательной инициативы через Общественную палату Ярославской области)</w:t>
            </w:r>
          </w:p>
        </w:tc>
      </w:tr>
      <w:tr w:rsidR="008A2A44" w:rsidRPr="004E670D" w:rsidTr="002F6B80">
        <w:trPr>
          <w:trHeight w:val="424"/>
        </w:trPr>
        <w:tc>
          <w:tcPr>
            <w:tcW w:w="14786" w:type="dxa"/>
            <w:gridSpan w:val="6"/>
          </w:tcPr>
          <w:p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работа регионального отделения</w:t>
            </w: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еестр членов </w:t>
            </w:r>
          </w:p>
        </w:tc>
        <w:tc>
          <w:tcPr>
            <w:tcW w:w="4305" w:type="dxa"/>
          </w:tcPr>
          <w:p w:rsidR="008A2A44" w:rsidRPr="004E670D" w:rsidRDefault="00FE689F" w:rsidP="008E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имеющегося реестра членов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изменённых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 xml:space="preserve"> анкет - 170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, удаленных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 xml:space="preserve"> - 5, 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добавленных анкет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E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8A2A44" w:rsidRPr="004E670D" w:rsidRDefault="00C4710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73" w:type="dxa"/>
            <w:gridSpan w:val="2"/>
          </w:tcPr>
          <w:p w:rsidR="008A2A44" w:rsidRPr="004E670D" w:rsidRDefault="00C4710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имеется </w:t>
            </w:r>
            <w:r w:rsidR="008E660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актуальный, полный реестр сведений </w:t>
            </w:r>
            <w:proofErr w:type="gramStart"/>
            <w:r w:rsidR="008E6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E6601">
              <w:rPr>
                <w:rFonts w:ascii="Times New Roman" w:hAnsi="Times New Roman" w:cs="Times New Roman"/>
                <w:sz w:val="24"/>
                <w:szCs w:val="24"/>
              </w:rPr>
              <w:t xml:space="preserve"> всех членах</w:t>
            </w:r>
            <w:r w:rsidR="002A28E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БЮП</w:t>
            </w:r>
          </w:p>
        </w:tc>
        <w:tc>
          <w:tcPr>
            <w:tcW w:w="4305" w:type="dxa"/>
          </w:tcPr>
          <w:p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/актуализация существующих центров БЮП (повышение качества работы)</w:t>
            </w:r>
          </w:p>
        </w:tc>
        <w:tc>
          <w:tcPr>
            <w:tcW w:w="2174" w:type="dxa"/>
          </w:tcPr>
          <w:p w:rsidR="008A2A44" w:rsidRPr="004E670D" w:rsidRDefault="004E488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3" w:type="dxa"/>
            <w:gridSpan w:val="2"/>
          </w:tcPr>
          <w:p w:rsidR="008A2A44" w:rsidRPr="004E670D" w:rsidRDefault="00754C2D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E6601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6601">
              <w:rPr>
                <w:rFonts w:ascii="Times New Roman" w:hAnsi="Times New Roman" w:cs="Times New Roman"/>
                <w:sz w:val="24"/>
                <w:szCs w:val="24"/>
              </w:rPr>
              <w:t xml:space="preserve"> БЮП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открываются</w:t>
            </w:r>
            <w:r w:rsidR="008E6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в рамках соглашения с Правительством Ярославской области д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ни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ходе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том числе распространяются 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мационные брошюры и буклеты АЮР)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на базе общественных приемных Губернатора Ярославской области в городских округах и муниципальных районах области.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20 общественных 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работу которых широко вовлечены члены ЯРО АЮР </w:t>
            </w: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отделения</w:t>
            </w:r>
          </w:p>
        </w:tc>
        <w:tc>
          <w:tcPr>
            <w:tcW w:w="4305" w:type="dxa"/>
          </w:tcPr>
          <w:p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Создание местных отделений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субъекта</w:t>
            </w:r>
          </w:p>
        </w:tc>
        <w:tc>
          <w:tcPr>
            <w:tcW w:w="2174" w:type="dxa"/>
          </w:tcPr>
          <w:p w:rsidR="008A2A44" w:rsidRPr="004E670D" w:rsidRDefault="002A0AB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</w:p>
        </w:tc>
        <w:tc>
          <w:tcPr>
            <w:tcW w:w="4773" w:type="dxa"/>
            <w:gridSpan w:val="2"/>
          </w:tcPr>
          <w:p w:rsidR="008A2A44" w:rsidRPr="004E670D" w:rsidRDefault="002A0ABF" w:rsidP="002A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Кардинально изменен режим работы 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ЯРО АЮР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и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4C2D"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4305" w:type="dxa"/>
          </w:tcPr>
          <w:p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(не менее 1 раза в год)</w:t>
            </w:r>
          </w:p>
        </w:tc>
        <w:tc>
          <w:tcPr>
            <w:tcW w:w="2174" w:type="dxa"/>
          </w:tcPr>
          <w:p w:rsidR="008A2A44" w:rsidRPr="004E670D" w:rsidRDefault="008E66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4773" w:type="dxa"/>
            <w:gridSpan w:val="2"/>
          </w:tcPr>
          <w:p w:rsidR="008A2A44" w:rsidRPr="004E670D" w:rsidRDefault="0095518B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п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 xml:space="preserve">роведено. </w:t>
            </w:r>
            <w:proofErr w:type="gramStart"/>
            <w:r w:rsidR="00E1782C">
              <w:rPr>
                <w:rFonts w:ascii="Times New Roman" w:hAnsi="Times New Roman" w:cs="Times New Roman"/>
                <w:sz w:val="24"/>
                <w:szCs w:val="24"/>
              </w:rPr>
              <w:t>Явка – 93 человека</w:t>
            </w:r>
            <w:r w:rsidR="009C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широкий круг принципиальных вопросов. В частности, 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единогласно</w:t>
            </w:r>
            <w:r w:rsidR="00E17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C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1) у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>твержден отчет руководящих органов регионального отделения о работе в 2018 г.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; 2) утвержден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2018 г.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; 3) п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>ереизбран председател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Совета) Ярославского регионального отделения Ассоциации юристов России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 xml:space="preserve"> (им стал Иванчин А.В.); 4) п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>ереизбран председател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782C"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отделения</w:t>
            </w:r>
            <w:r w:rsidR="00E1782C">
              <w:rPr>
                <w:rFonts w:ascii="Times New Roman" w:hAnsi="Times New Roman" w:cs="Times New Roman"/>
                <w:sz w:val="24"/>
                <w:szCs w:val="24"/>
              </w:rPr>
              <w:t xml:space="preserve"> (им стала Губина Н.А.)</w:t>
            </w:r>
          </w:p>
        </w:tc>
      </w:tr>
      <w:tr w:rsidR="008A2A44" w:rsidRPr="004E670D" w:rsidTr="002F6B80">
        <w:trPr>
          <w:trHeight w:val="467"/>
        </w:trPr>
        <w:tc>
          <w:tcPr>
            <w:tcW w:w="14786" w:type="dxa"/>
            <w:gridSpan w:val="6"/>
          </w:tcPr>
          <w:p w:rsidR="008A2A44" w:rsidRPr="00E1782C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регионального отделения</w:t>
            </w: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8A2A44" w:rsidRPr="004E670D" w:rsidRDefault="00942CA7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>риста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Правительством Ярославской области)</w:t>
            </w:r>
          </w:p>
        </w:tc>
        <w:tc>
          <w:tcPr>
            <w:tcW w:w="4305" w:type="dxa"/>
          </w:tcPr>
          <w:p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</w:t>
            </w:r>
          </w:p>
        </w:tc>
        <w:tc>
          <w:tcPr>
            <w:tcW w:w="2174" w:type="dxa"/>
          </w:tcPr>
          <w:p w:rsidR="008A2A44" w:rsidRPr="004E670D" w:rsidRDefault="008E66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4773" w:type="dxa"/>
            <w:gridSpan w:val="2"/>
          </w:tcPr>
          <w:p w:rsidR="008A2A44" w:rsidRPr="00201BD6" w:rsidRDefault="008E6601" w:rsidP="00C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мероприятия на высоком уровне, а также проведение торжественной церемонии "Юрист года" и вручение лауре</w:t>
            </w:r>
            <w:r w:rsidR="00201BD6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в тр</w:t>
            </w:r>
            <w:r w:rsidR="00201BD6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номинациях </w:t>
            </w:r>
            <w:r w:rsidR="00CB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престижных</w:t>
            </w:r>
            <w:r w:rsidR="00201BD6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</w:t>
            </w:r>
          </w:p>
        </w:tc>
      </w:tr>
      <w:tr w:rsidR="00881BC2" w:rsidRPr="004E670D" w:rsidTr="002F6B80">
        <w:tc>
          <w:tcPr>
            <w:tcW w:w="481" w:type="dxa"/>
          </w:tcPr>
          <w:p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:rsidR="008A2A44" w:rsidRPr="004E670D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лучших проектов и практик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4305" w:type="dxa"/>
          </w:tcPr>
          <w:p w:rsidR="008A2A44" w:rsidRDefault="00942CA7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174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C1745" w:rsidRPr="008C1745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просвещение жителей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ославской области», реализованный</w:t>
            </w:r>
            <w:r w:rsidR="008C1745" w:rsidRPr="008C174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</w:t>
            </w:r>
            <w:proofErr w:type="gramStart"/>
            <w:r w:rsidR="008C1745" w:rsidRPr="008C174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="008C1745" w:rsidRPr="008C1745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  <w:r w:rsidRPr="008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РФ</w:t>
            </w:r>
          </w:p>
          <w:p w:rsidR="00942CA7" w:rsidRDefault="00942CA7" w:rsidP="008C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745" w:rsidRPr="008C1745" w:rsidRDefault="00942CA7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C1745" w:rsidRPr="008C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членов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 </w:t>
            </w:r>
            <w:r w:rsidR="008C1745" w:rsidRPr="008C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8C1745" w:rsidRPr="008C17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районы для оказания бесплатной правовой помощи</w:t>
            </w:r>
            <w:r w:rsidR="008C1745" w:rsidRPr="008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8C1745" w:rsidRDefault="00942CA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квартал 2018</w:t>
            </w: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  <w:p w:rsidR="008A2A44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  <w:p w:rsidR="008C1745" w:rsidRPr="008C1745" w:rsidRDefault="008C1745" w:rsidP="008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4773" w:type="dxa"/>
            <w:gridSpan w:val="2"/>
          </w:tcPr>
          <w:p w:rsidR="00942CA7" w:rsidRDefault="00942CA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принят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A44" w:rsidRPr="004E670D" w:rsidRDefault="00942CA7" w:rsidP="009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881BC2" w:rsidRPr="004E670D" w:rsidTr="002F6B80">
        <w:tc>
          <w:tcPr>
            <w:tcW w:w="481" w:type="dxa"/>
          </w:tcPr>
          <w:p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53" w:type="dxa"/>
          </w:tcPr>
          <w:p w:rsidR="006140EF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305" w:type="dxa"/>
          </w:tcPr>
          <w:p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174" w:type="dxa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44" w:rsidRPr="004E670D" w:rsidTr="002F6B80">
        <w:trPr>
          <w:trHeight w:val="418"/>
        </w:trPr>
        <w:tc>
          <w:tcPr>
            <w:tcW w:w="14786" w:type="dxa"/>
            <w:gridSpan w:val="6"/>
          </w:tcPr>
          <w:p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деятельности</w:t>
            </w:r>
          </w:p>
        </w:tc>
      </w:tr>
      <w:tr w:rsidR="00881BC2" w:rsidRPr="004E670D" w:rsidTr="002F6B80">
        <w:tc>
          <w:tcPr>
            <w:tcW w:w="481" w:type="dxa"/>
            <w:vMerge w:val="restart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vMerge w:val="restart"/>
          </w:tcPr>
          <w:p w:rsidR="006140EF" w:rsidRPr="004E670D" w:rsidRDefault="006140EF" w:rsidP="008A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государственной власти </w:t>
            </w:r>
          </w:p>
        </w:tc>
        <w:tc>
          <w:tcPr>
            <w:tcW w:w="4305" w:type="dxa"/>
          </w:tcPr>
          <w:p w:rsidR="006140EF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представителей регионального отделения в координационные и совещательные органы в органах 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(советы, комиссии и т.д.)</w:t>
            </w:r>
          </w:p>
          <w:p w:rsidR="00201BD6" w:rsidRDefault="008F7449" w:rsidP="002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BD6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ЯРО АЮР в деятельности Общественной палаты ЯО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представителя)</w:t>
            </w:r>
          </w:p>
          <w:p w:rsidR="008F7449" w:rsidRDefault="008F7449" w:rsidP="0020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201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2AC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8F744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ЯРО АЮР</w:t>
            </w:r>
            <w:r w:rsidRPr="003932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932A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</w:t>
            </w:r>
            <w:r w:rsidR="008F744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39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экспертной рабочей группы по соблюдению и защите права на охрану здоровья и медицинскую помощь при Уполномоченном по правам человека в Ярославской области</w:t>
            </w:r>
          </w:p>
          <w:p w:rsidR="008F7449" w:rsidRPr="003932AC" w:rsidRDefault="008F7449" w:rsidP="0020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3932AC" w:rsidP="00D9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746"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D90746" w:rsidRPr="00D90746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8F7449">
              <w:rPr>
                <w:rFonts w:ascii="Times New Roman" w:hAnsi="Times New Roman"/>
                <w:sz w:val="24"/>
                <w:szCs w:val="24"/>
              </w:rPr>
              <w:t>ях</w:t>
            </w:r>
            <w:r w:rsidR="00D90746" w:rsidRPr="00D90746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Уполномоченном по правам человека</w:t>
            </w:r>
            <w:r w:rsidR="008F7449">
              <w:rPr>
                <w:rFonts w:ascii="Times New Roman" w:hAnsi="Times New Roman"/>
                <w:sz w:val="24"/>
                <w:szCs w:val="24"/>
              </w:rPr>
              <w:t xml:space="preserve"> (член АЮР – председатель Совета)</w:t>
            </w:r>
          </w:p>
          <w:p w:rsidR="008F7449" w:rsidRDefault="008F7449" w:rsidP="00D90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386" w:rsidRPr="004E670D" w:rsidRDefault="008F7449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386" w:rsidRPr="00A8738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A87386" w:rsidRPr="00A87386">
              <w:rPr>
                <w:rFonts w:ascii="Times New Roman" w:hAnsi="Times New Roman" w:cs="Times New Roman"/>
                <w:sz w:val="24"/>
                <w:szCs w:val="24"/>
              </w:rPr>
              <w:t>публичном обсуждении результатов правоприменительной практики территориального органа Росздравнадзора по Ярославской области за I полугодие 2018 года</w:t>
            </w:r>
          </w:p>
        </w:tc>
        <w:tc>
          <w:tcPr>
            <w:tcW w:w="3609" w:type="dxa"/>
            <w:gridSpan w:val="2"/>
          </w:tcPr>
          <w:p w:rsidR="00201BD6" w:rsidRDefault="00201BD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D6" w:rsidRDefault="00201BD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D6" w:rsidRDefault="00201BD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D6" w:rsidRDefault="00201BD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2" w:rsidRDefault="00813AC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8F7449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49" w:rsidRDefault="008F7449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49" w:rsidRDefault="008F7449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932AC" w:rsidRDefault="003932AC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AC" w:rsidRDefault="003932AC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49" w:rsidRDefault="008F7449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49" w:rsidRDefault="008F7449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49" w:rsidRDefault="008F7449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49" w:rsidRDefault="008F7449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EF" w:rsidRPr="00A87386" w:rsidRDefault="00A87386" w:rsidP="00A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3338" w:type="dxa"/>
          </w:tcPr>
          <w:p w:rsidR="00D90746" w:rsidRDefault="00D9074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P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P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6" w:rsidRDefault="00D90746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3932AC" w:rsidRDefault="003932AC" w:rsidP="00D90746">
            <w:pPr>
              <w:rPr>
                <w:rFonts w:ascii="Times New Roman" w:hAnsi="Times New Roman"/>
              </w:rPr>
            </w:pPr>
          </w:p>
          <w:p w:rsidR="006140EF" w:rsidRPr="00D90746" w:rsidRDefault="006140EF" w:rsidP="00D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форумах, конгрессах, саммитах, конференциях</w:t>
            </w:r>
          </w:p>
        </w:tc>
        <w:tc>
          <w:tcPr>
            <w:tcW w:w="3609" w:type="dxa"/>
            <w:gridSpan w:val="2"/>
          </w:tcPr>
          <w:p w:rsidR="006140EF" w:rsidRDefault="00177D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BC2">
              <w:rPr>
                <w:rFonts w:ascii="Times New Roman" w:hAnsi="Times New Roman" w:cs="Times New Roman"/>
                <w:sz w:val="24"/>
                <w:szCs w:val="24"/>
              </w:rPr>
              <w:t>сего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DE4DFA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C2">
              <w:rPr>
                <w:rFonts w:ascii="Times New Roman" w:hAnsi="Times New Roman" w:cs="Times New Roman"/>
                <w:sz w:val="24"/>
                <w:szCs w:val="24"/>
              </w:rPr>
              <w:t xml:space="preserve">форумов, в которых приняли участие члены ЯРО АЮР,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881BC2">
              <w:rPr>
                <w:rFonts w:ascii="Times New Roman" w:hAnsi="Times New Roman" w:cs="Times New Roman"/>
                <w:sz w:val="24"/>
                <w:szCs w:val="24"/>
              </w:rPr>
              <w:t>о проведено огромное количество (более 1</w:t>
            </w:r>
            <w:r w:rsidR="009C6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BC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4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4DFA" w:rsidRPr="00DE4DFA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="00DE4DF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E4DFA" w:rsidRPr="00DE4D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DE4DF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E4DFA" w:rsidRPr="00DE4DFA">
              <w:rPr>
                <w:rFonts w:ascii="Times New Roman" w:hAnsi="Times New Roman" w:cs="Times New Roman"/>
                <w:sz w:val="24"/>
                <w:szCs w:val="24"/>
              </w:rPr>
              <w:t xml:space="preserve"> форум Ярославской области</w:t>
            </w:r>
            <w:r w:rsidR="00DE4DFA">
              <w:rPr>
                <w:rFonts w:ascii="Times New Roman" w:hAnsi="Times New Roman" w:cs="Times New Roman"/>
                <w:sz w:val="24"/>
                <w:szCs w:val="24"/>
              </w:rPr>
              <w:t xml:space="preserve"> (8 июня 2108 г.); </w:t>
            </w:r>
            <w:r w:rsidR="001B5F70" w:rsidRPr="001B5F70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«Оптимизация правовой основы противодействия преступности: к 25-летию Конституции Р</w:t>
            </w:r>
            <w:r w:rsidR="001B5F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5F70" w:rsidRPr="001B5F70">
              <w:rPr>
                <w:rFonts w:ascii="Times New Roman" w:hAnsi="Times New Roman" w:cs="Times New Roman"/>
                <w:sz w:val="24"/>
                <w:szCs w:val="24"/>
              </w:rPr>
              <w:t>» (Вол</w:t>
            </w:r>
            <w:r w:rsidR="001B5F70">
              <w:rPr>
                <w:rFonts w:ascii="Times New Roman" w:hAnsi="Times New Roman" w:cs="Times New Roman"/>
                <w:sz w:val="24"/>
                <w:szCs w:val="24"/>
              </w:rPr>
              <w:t xml:space="preserve">гоград,  12-13 декабря 2018 г.); 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>Вологодский</w:t>
            </w:r>
            <w:r w:rsidR="002F6B80" w:rsidRPr="002F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2F6B80" w:rsidRPr="002F6B80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F6B80" w:rsidRPr="002F6B80">
              <w:rPr>
                <w:rFonts w:ascii="Times New Roman" w:hAnsi="Times New Roman" w:cs="Times New Roman"/>
                <w:sz w:val="24"/>
                <w:szCs w:val="24"/>
              </w:rPr>
              <w:t xml:space="preserve"> форум 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6B80" w:rsidRPr="002F6B80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органов государственной власти области и органов местного самоуправления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1B5F70">
              <w:rPr>
                <w:rFonts w:ascii="Times New Roman" w:hAnsi="Times New Roman" w:cs="Times New Roman"/>
                <w:sz w:val="24"/>
                <w:szCs w:val="24"/>
              </w:rPr>
              <w:t xml:space="preserve">Вологда, </w:t>
            </w:r>
            <w:r w:rsidR="002F6B80" w:rsidRPr="002F6B80">
              <w:rPr>
                <w:rFonts w:ascii="Times New Roman" w:hAnsi="Times New Roman" w:cs="Times New Roman"/>
                <w:sz w:val="24"/>
                <w:szCs w:val="24"/>
              </w:rPr>
              <w:t>13-14 декабря 2018 г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B80" w:rsidRPr="002F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B80">
              <w:rPr>
                <w:rFonts w:ascii="Times New Roman" w:hAnsi="Times New Roman" w:cs="Times New Roman"/>
                <w:sz w:val="24"/>
                <w:szCs w:val="24"/>
              </w:rPr>
              <w:t xml:space="preserve"> и т.д., и т.п.</w:t>
            </w:r>
            <w:r w:rsidR="00DE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77D4A" w:rsidRPr="004E670D" w:rsidRDefault="00177D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140EF" w:rsidRPr="004E670D" w:rsidRDefault="00201BD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4810E2" w:rsidP="001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соглашений о сотрудничестве с Правительством </w:t>
            </w:r>
            <w:r w:rsidR="00154907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5490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91F25">
              <w:rPr>
                <w:rFonts w:ascii="Times New Roman" w:hAnsi="Times New Roman"/>
                <w:color w:val="000000"/>
                <w:sz w:val="24"/>
                <w:szCs w:val="24"/>
              </w:rPr>
              <w:t>отариальной палатой</w:t>
            </w:r>
            <w:r w:rsidR="0015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Ярославской области, </w:t>
            </w:r>
            <w:r w:rsidRPr="00591F25">
              <w:rPr>
                <w:rFonts w:ascii="Times New Roman" w:hAnsi="Times New Roman"/>
                <w:color w:val="000000"/>
                <w:sz w:val="24"/>
                <w:szCs w:val="24"/>
              </w:rPr>
              <w:t>Ассоциацией «Совет муниципальных образований Ярославской области»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СУ СК РФ по ЯО, УФССП по ЯО</w:t>
            </w:r>
          </w:p>
        </w:tc>
        <w:tc>
          <w:tcPr>
            <w:tcW w:w="3609" w:type="dxa"/>
            <w:gridSpan w:val="2"/>
          </w:tcPr>
          <w:p w:rsidR="006140EF" w:rsidRPr="004E670D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38" w:type="dxa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C2" w:rsidRPr="004E670D" w:rsidTr="002F6B80">
        <w:tc>
          <w:tcPr>
            <w:tcW w:w="481" w:type="dxa"/>
            <w:vMerge w:val="restart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vMerge w:val="restart"/>
          </w:tcPr>
          <w:p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финансов</w:t>
            </w:r>
          </w:p>
        </w:tc>
        <w:tc>
          <w:tcPr>
            <w:tcW w:w="4305" w:type="dxa"/>
          </w:tcPr>
          <w:p w:rsidR="006140EF" w:rsidRPr="004E670D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полной с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обираемост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(сумма собранных взносов)</w:t>
            </w:r>
          </w:p>
        </w:tc>
        <w:tc>
          <w:tcPr>
            <w:tcW w:w="3609" w:type="dxa"/>
            <w:gridSpan w:val="2"/>
          </w:tcPr>
          <w:p w:rsidR="006140EF" w:rsidRPr="004E670D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38" w:type="dxa"/>
          </w:tcPr>
          <w:p w:rsidR="006140EF" w:rsidRPr="004E670D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тыс. руб.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конкурсах на выделение грантов и субсидий</w:t>
            </w:r>
          </w:p>
        </w:tc>
        <w:tc>
          <w:tcPr>
            <w:tcW w:w="3609" w:type="dxa"/>
            <w:gridSpan w:val="2"/>
          </w:tcPr>
          <w:p w:rsidR="006140EF" w:rsidRPr="004E670D" w:rsidRDefault="009D6980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8" w:type="dxa"/>
          </w:tcPr>
          <w:p w:rsidR="006140EF" w:rsidRPr="004E670D" w:rsidRDefault="004810E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Привлечение сре</w:t>
            </w:r>
            <w:proofErr w:type="gramStart"/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онсоров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(пожертвования)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уставной деятельности</w:t>
            </w:r>
          </w:p>
        </w:tc>
        <w:tc>
          <w:tcPr>
            <w:tcW w:w="3609" w:type="dxa"/>
            <w:gridSpan w:val="2"/>
          </w:tcPr>
          <w:p w:rsidR="006140EF" w:rsidRPr="004E670D" w:rsidRDefault="006D5A5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338" w:type="dxa"/>
          </w:tcPr>
          <w:p w:rsidR="006140EF" w:rsidRPr="004E670D" w:rsidRDefault="00A1000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D5A58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881BC2" w:rsidRPr="004E670D" w:rsidTr="002F6B80">
        <w:tc>
          <w:tcPr>
            <w:tcW w:w="481" w:type="dxa"/>
            <w:vMerge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</w:p>
        </w:tc>
        <w:tc>
          <w:tcPr>
            <w:tcW w:w="3609" w:type="dxa"/>
            <w:gridSpan w:val="2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C2" w:rsidRPr="004E670D" w:rsidTr="002F6B80">
        <w:trPr>
          <w:trHeight w:val="430"/>
        </w:trPr>
        <w:tc>
          <w:tcPr>
            <w:tcW w:w="481" w:type="dxa"/>
          </w:tcPr>
          <w:p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резентационн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4305" w:type="dxa"/>
          </w:tcPr>
          <w:p w:rsidR="00FE689F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разработка, распространение среди членов регионального отделения</w:t>
            </w:r>
          </w:p>
          <w:p w:rsidR="003932AC" w:rsidRPr="003932AC" w:rsidRDefault="003932AC" w:rsidP="0039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(распространение информационных листовок ЯРО АЮР о системе бесплатной юридической помощи)</w:t>
            </w:r>
          </w:p>
        </w:tc>
        <w:tc>
          <w:tcPr>
            <w:tcW w:w="3609" w:type="dxa"/>
            <w:gridSpan w:val="2"/>
          </w:tcPr>
          <w:p w:rsidR="00FE689F" w:rsidRPr="004E670D" w:rsidRDefault="003932A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8" w:type="dxa"/>
          </w:tcPr>
          <w:p w:rsidR="00FE689F" w:rsidRPr="004E670D" w:rsidRDefault="00027C84" w:rsidP="000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членов ЯРО АЮР</w:t>
            </w:r>
            <w:r w:rsidR="009D6980" w:rsidRPr="009D698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распространяются информационные брошюры и буклеты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системе и правилах оказания БЮП</w:t>
            </w:r>
          </w:p>
        </w:tc>
      </w:tr>
      <w:tr w:rsidR="00881BC2" w:rsidRPr="004E670D" w:rsidTr="002F6B80">
        <w:trPr>
          <w:trHeight w:val="430"/>
        </w:trPr>
        <w:tc>
          <w:tcPr>
            <w:tcW w:w="481" w:type="dxa"/>
          </w:tcPr>
          <w:p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</w:tcPr>
          <w:p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4305" w:type="dxa"/>
          </w:tcPr>
          <w:p w:rsidR="00FE689F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3609" w:type="dxa"/>
            <w:gridSpan w:val="2"/>
          </w:tcPr>
          <w:p w:rsidR="002742EC" w:rsidRDefault="00A33F34" w:rsidP="00A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42EC" w:rsidRPr="002742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742EC"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неофициального мероприятия </w:t>
            </w:r>
            <w:r w:rsidR="00A015F7">
              <w:rPr>
                <w:rFonts w:ascii="Times New Roman" w:hAnsi="Times New Roman" w:cs="Times New Roman"/>
                <w:sz w:val="24"/>
                <w:szCs w:val="24"/>
              </w:rPr>
              <w:t xml:space="preserve">с широкой развлекательной программой после </w:t>
            </w:r>
            <w:r w:rsidR="002742EC" w:rsidRPr="002742E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01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42EC" w:rsidRPr="002742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«Ярославская юридическая ш</w:t>
            </w:r>
            <w:r w:rsidR="00A015F7">
              <w:rPr>
                <w:rFonts w:ascii="Times New Roman" w:hAnsi="Times New Roman" w:cs="Times New Roman"/>
                <w:sz w:val="24"/>
                <w:szCs w:val="24"/>
              </w:rPr>
              <w:t>кола: история и современность» (20 сентября 2018 г.)</w:t>
            </w:r>
          </w:p>
          <w:p w:rsidR="002742EC" w:rsidRDefault="002742EC" w:rsidP="00A3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F" w:rsidRDefault="002742EC" w:rsidP="00A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6521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мероприятия и фуршета в честь Дня юриста (совместно с Правительством Ярославской области) (3 декабря 2018 г.)</w:t>
            </w:r>
          </w:p>
          <w:p w:rsidR="00C55EF0" w:rsidRDefault="00C55EF0" w:rsidP="00A3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F0" w:rsidRPr="004E670D" w:rsidRDefault="00C55EF0" w:rsidP="00C5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праздничного мероприятия и фуршета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25-летия принятия Конституции РФ после проведения ежегодного общего собрания отделения 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г.)</w:t>
            </w:r>
          </w:p>
        </w:tc>
        <w:tc>
          <w:tcPr>
            <w:tcW w:w="3338" w:type="dxa"/>
          </w:tcPr>
          <w:p w:rsidR="002742EC" w:rsidRDefault="002742EC" w:rsidP="00D3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C" w:rsidRDefault="00A015F7" w:rsidP="00D3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F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A015F7">
              <w:rPr>
                <w:rFonts w:ascii="Times New Roman" w:hAnsi="Times New Roman" w:cs="Times New Roman"/>
                <w:sz w:val="24"/>
                <w:szCs w:val="24"/>
              </w:rPr>
              <w:t xml:space="preserve"> членов ЯРО АЮР</w:t>
            </w:r>
          </w:p>
          <w:p w:rsidR="002742EC" w:rsidRDefault="002742EC" w:rsidP="00D3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C" w:rsidRDefault="002742EC" w:rsidP="00D3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Default="00A015F7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F" w:rsidRDefault="00C55EF0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>Присутствовало более 70 членов ЯРО АЮР</w:t>
            </w:r>
          </w:p>
          <w:p w:rsidR="00C55EF0" w:rsidRDefault="00C55EF0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F0" w:rsidRDefault="00C55EF0" w:rsidP="0027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F0" w:rsidRPr="004E670D" w:rsidRDefault="00C55EF0" w:rsidP="00C5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EF0">
              <w:rPr>
                <w:rFonts w:ascii="Times New Roman" w:hAnsi="Times New Roman" w:cs="Times New Roman"/>
                <w:sz w:val="24"/>
                <w:szCs w:val="24"/>
              </w:rPr>
              <w:t>0 членов ЯРО АЮР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гостей (в том числе членов Попечительского совета отделения)</w:t>
            </w:r>
          </w:p>
        </w:tc>
      </w:tr>
      <w:tr w:rsidR="00881BC2" w:rsidRPr="004E670D" w:rsidTr="002F6B80">
        <w:trPr>
          <w:trHeight w:val="430"/>
        </w:trPr>
        <w:tc>
          <w:tcPr>
            <w:tcW w:w="481" w:type="dxa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53" w:type="dxa"/>
          </w:tcPr>
          <w:p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305" w:type="dxa"/>
          </w:tcPr>
          <w:p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3609" w:type="dxa"/>
            <w:gridSpan w:val="2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C4" w:rsidRPr="009B6912" w:rsidRDefault="000F41C4" w:rsidP="000F4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1C4" w:rsidRPr="009B6912" w:rsidSect="00C55EF0">
      <w:footerReference w:type="default" r:id="rId13"/>
      <w:pgSz w:w="16838" w:h="11906" w:orient="landscape"/>
      <w:pgMar w:top="851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60" w:rsidRDefault="00B43E60" w:rsidP="00161CC2">
      <w:pPr>
        <w:spacing w:after="0" w:line="240" w:lineRule="auto"/>
      </w:pPr>
      <w:r>
        <w:separator/>
      </w:r>
    </w:p>
  </w:endnote>
  <w:endnote w:type="continuationSeparator" w:id="0">
    <w:p w:rsidR="00B43E60" w:rsidRDefault="00B43E60" w:rsidP="001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477583"/>
      <w:docPartObj>
        <w:docPartGallery w:val="Page Numbers (Bottom of Page)"/>
        <w:docPartUnique/>
      </w:docPartObj>
    </w:sdtPr>
    <w:sdtEndPr/>
    <w:sdtContent>
      <w:p w:rsidR="003932AC" w:rsidRDefault="00B64A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32AC" w:rsidRDefault="00393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60" w:rsidRDefault="00B43E60" w:rsidP="00161CC2">
      <w:pPr>
        <w:spacing w:after="0" w:line="240" w:lineRule="auto"/>
      </w:pPr>
      <w:r>
        <w:separator/>
      </w:r>
    </w:p>
  </w:footnote>
  <w:footnote w:type="continuationSeparator" w:id="0">
    <w:p w:rsidR="00B43E60" w:rsidRDefault="00B43E60" w:rsidP="001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EE"/>
    <w:multiLevelType w:val="hybridMultilevel"/>
    <w:tmpl w:val="BE1C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D14"/>
    <w:multiLevelType w:val="multilevel"/>
    <w:tmpl w:val="DAD0E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60004F"/>
    <w:multiLevelType w:val="hybridMultilevel"/>
    <w:tmpl w:val="8B8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49B"/>
    <w:multiLevelType w:val="hybridMultilevel"/>
    <w:tmpl w:val="ECB2F092"/>
    <w:lvl w:ilvl="0" w:tplc="BC80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1389"/>
    <w:multiLevelType w:val="hybridMultilevel"/>
    <w:tmpl w:val="9944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895"/>
    <w:multiLevelType w:val="hybridMultilevel"/>
    <w:tmpl w:val="09FC6C7A"/>
    <w:lvl w:ilvl="0" w:tplc="401E3B9A">
      <w:start w:val="1"/>
      <w:numFmt w:val="decimal"/>
      <w:lvlText w:val="%1)"/>
      <w:lvlJc w:val="left"/>
      <w:pPr>
        <w:ind w:left="804" w:hanging="444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663B"/>
    <w:multiLevelType w:val="hybridMultilevel"/>
    <w:tmpl w:val="273C78B0"/>
    <w:lvl w:ilvl="0" w:tplc="41D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2"/>
    <w:rsid w:val="00016377"/>
    <w:rsid w:val="00027C84"/>
    <w:rsid w:val="00056551"/>
    <w:rsid w:val="000678DC"/>
    <w:rsid w:val="00087AF3"/>
    <w:rsid w:val="000A5468"/>
    <w:rsid w:val="000A5FB5"/>
    <w:rsid w:val="000B2324"/>
    <w:rsid w:val="000D5EEB"/>
    <w:rsid w:val="000F41C4"/>
    <w:rsid w:val="00153242"/>
    <w:rsid w:val="00154907"/>
    <w:rsid w:val="00155C2D"/>
    <w:rsid w:val="00161CC2"/>
    <w:rsid w:val="00177D4A"/>
    <w:rsid w:val="00180E77"/>
    <w:rsid w:val="001974E7"/>
    <w:rsid w:val="001B5F70"/>
    <w:rsid w:val="001E0407"/>
    <w:rsid w:val="001E424A"/>
    <w:rsid w:val="001E6A88"/>
    <w:rsid w:val="00201BD6"/>
    <w:rsid w:val="00206008"/>
    <w:rsid w:val="00264BEA"/>
    <w:rsid w:val="002742EC"/>
    <w:rsid w:val="002900AF"/>
    <w:rsid w:val="002A0ABF"/>
    <w:rsid w:val="002A28E2"/>
    <w:rsid w:val="002A6210"/>
    <w:rsid w:val="002F6B80"/>
    <w:rsid w:val="00312D61"/>
    <w:rsid w:val="003159BB"/>
    <w:rsid w:val="003932AC"/>
    <w:rsid w:val="003C67FB"/>
    <w:rsid w:val="00412B47"/>
    <w:rsid w:val="004810E2"/>
    <w:rsid w:val="004E4889"/>
    <w:rsid w:val="004E670D"/>
    <w:rsid w:val="00510F92"/>
    <w:rsid w:val="00537E72"/>
    <w:rsid w:val="00537F6D"/>
    <w:rsid w:val="005566FA"/>
    <w:rsid w:val="005F2CCB"/>
    <w:rsid w:val="00607E44"/>
    <w:rsid w:val="006140EF"/>
    <w:rsid w:val="0063245B"/>
    <w:rsid w:val="006970B5"/>
    <w:rsid w:val="006D5A58"/>
    <w:rsid w:val="00721E4C"/>
    <w:rsid w:val="00732A62"/>
    <w:rsid w:val="00736C4B"/>
    <w:rsid w:val="00754C2D"/>
    <w:rsid w:val="007570F5"/>
    <w:rsid w:val="00771BFF"/>
    <w:rsid w:val="00783D44"/>
    <w:rsid w:val="007E68F2"/>
    <w:rsid w:val="00812509"/>
    <w:rsid w:val="00813AC2"/>
    <w:rsid w:val="008168E5"/>
    <w:rsid w:val="00823E48"/>
    <w:rsid w:val="008400D6"/>
    <w:rsid w:val="00881BC2"/>
    <w:rsid w:val="008A2A44"/>
    <w:rsid w:val="008C1745"/>
    <w:rsid w:val="008C6904"/>
    <w:rsid w:val="008D29BF"/>
    <w:rsid w:val="008E6601"/>
    <w:rsid w:val="008F13CB"/>
    <w:rsid w:val="008F7449"/>
    <w:rsid w:val="00942CA7"/>
    <w:rsid w:val="009479F9"/>
    <w:rsid w:val="0095518B"/>
    <w:rsid w:val="009715D9"/>
    <w:rsid w:val="00986B43"/>
    <w:rsid w:val="009A6B2F"/>
    <w:rsid w:val="009B6912"/>
    <w:rsid w:val="009B7993"/>
    <w:rsid w:val="009C6614"/>
    <w:rsid w:val="009D6980"/>
    <w:rsid w:val="00A015F7"/>
    <w:rsid w:val="00A045AF"/>
    <w:rsid w:val="00A1000F"/>
    <w:rsid w:val="00A33F34"/>
    <w:rsid w:val="00A6450B"/>
    <w:rsid w:val="00A8581E"/>
    <w:rsid w:val="00A87386"/>
    <w:rsid w:val="00AA7FEE"/>
    <w:rsid w:val="00AB72DE"/>
    <w:rsid w:val="00AC3FE2"/>
    <w:rsid w:val="00AC69A4"/>
    <w:rsid w:val="00AD71C5"/>
    <w:rsid w:val="00B43E60"/>
    <w:rsid w:val="00B64A0C"/>
    <w:rsid w:val="00B82435"/>
    <w:rsid w:val="00BE1DAA"/>
    <w:rsid w:val="00BE473B"/>
    <w:rsid w:val="00C061DE"/>
    <w:rsid w:val="00C47107"/>
    <w:rsid w:val="00C55EF0"/>
    <w:rsid w:val="00CB4795"/>
    <w:rsid w:val="00CE2C5A"/>
    <w:rsid w:val="00CF202D"/>
    <w:rsid w:val="00D31F73"/>
    <w:rsid w:val="00D4657E"/>
    <w:rsid w:val="00D572A6"/>
    <w:rsid w:val="00D6774C"/>
    <w:rsid w:val="00D76281"/>
    <w:rsid w:val="00D90746"/>
    <w:rsid w:val="00DC13BC"/>
    <w:rsid w:val="00DE4DFA"/>
    <w:rsid w:val="00E1782C"/>
    <w:rsid w:val="00E36935"/>
    <w:rsid w:val="00E53B77"/>
    <w:rsid w:val="00E87DCB"/>
    <w:rsid w:val="00ED1DAB"/>
    <w:rsid w:val="00EF0669"/>
    <w:rsid w:val="00F26521"/>
    <w:rsid w:val="00F3144B"/>
    <w:rsid w:val="00F32D39"/>
    <w:rsid w:val="00F3374F"/>
    <w:rsid w:val="00F86089"/>
    <w:rsid w:val="00FD330B"/>
    <w:rsid w:val="00FE689F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C2"/>
  </w:style>
  <w:style w:type="paragraph" w:styleId="a7">
    <w:name w:val="footer"/>
    <w:basedOn w:val="a"/>
    <w:link w:val="a8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C2"/>
  </w:style>
  <w:style w:type="character" w:customStyle="1" w:styleId="m3738221487680934240bumpedfont15mailrucssattributepostfixmailrucssattributepostfixmailrucssattributepostfixmailrucssattributepostfix">
    <w:name w:val="m_3738221487680934240bumpedfont15_mailru_css_attribute_postfix_mailru_css_attribute_postfix_mailru_css_attribute_postfix_mailru_css_attribute_postfix"/>
    <w:basedOn w:val="a0"/>
    <w:rsid w:val="007E68F2"/>
  </w:style>
  <w:style w:type="character" w:styleId="a9">
    <w:name w:val="Strong"/>
    <w:basedOn w:val="a0"/>
    <w:uiPriority w:val="22"/>
    <w:qFormat/>
    <w:rsid w:val="007E68F2"/>
    <w:rPr>
      <w:b/>
      <w:bCs/>
    </w:rPr>
  </w:style>
  <w:style w:type="character" w:styleId="aa">
    <w:name w:val="Hyperlink"/>
    <w:basedOn w:val="a0"/>
    <w:uiPriority w:val="99"/>
    <w:unhideWhenUsed/>
    <w:rsid w:val="00537E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37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C2"/>
  </w:style>
  <w:style w:type="paragraph" w:styleId="a7">
    <w:name w:val="footer"/>
    <w:basedOn w:val="a"/>
    <w:link w:val="a8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C2"/>
  </w:style>
  <w:style w:type="character" w:customStyle="1" w:styleId="m3738221487680934240bumpedfont15mailrucssattributepostfixmailrucssattributepostfixmailrucssattributepostfixmailrucssattributepostfix">
    <w:name w:val="m_3738221487680934240bumpedfont15_mailru_css_attribute_postfix_mailru_css_attribute_postfix_mailru_css_attribute_postfix_mailru_css_attribute_postfix"/>
    <w:basedOn w:val="a0"/>
    <w:rsid w:val="007E68F2"/>
  </w:style>
  <w:style w:type="character" w:styleId="a9">
    <w:name w:val="Strong"/>
    <w:basedOn w:val="a0"/>
    <w:uiPriority w:val="22"/>
    <w:qFormat/>
    <w:rsid w:val="007E68F2"/>
    <w:rPr>
      <w:b/>
      <w:bCs/>
    </w:rPr>
  </w:style>
  <w:style w:type="character" w:styleId="aa">
    <w:name w:val="Hyperlink"/>
    <w:basedOn w:val="a0"/>
    <w:uiPriority w:val="99"/>
    <w:unhideWhenUsed/>
    <w:rsid w:val="00537E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37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76.ru/subpage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rf76.ru/news.html?id=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yar.tv/ru/article/all/rubrics/society/1751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ho76.ru/pro/ar/18/070913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vtv.ru/index.php/archive/watch/videos?gal=2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Якунина</dc:creator>
  <cp:lastModifiedBy>user</cp:lastModifiedBy>
  <cp:revision>61</cp:revision>
  <cp:lastPrinted>2016-08-03T09:27:00Z</cp:lastPrinted>
  <dcterms:created xsi:type="dcterms:W3CDTF">2018-12-18T13:30:00Z</dcterms:created>
  <dcterms:modified xsi:type="dcterms:W3CDTF">2018-12-19T21:31:00Z</dcterms:modified>
</cp:coreProperties>
</file>